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F24" w:rsidRPr="001B0F24" w:rsidRDefault="001B0F24" w:rsidP="001B0F24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fr-FR"/>
        </w:rPr>
      </w:pPr>
      <w:bookmarkStart w:id="0" w:name="_GoBack"/>
      <w:r w:rsidRPr="001B0F24">
        <w:rPr>
          <w:rFonts w:ascii="Helvetica" w:eastAsia="Times New Roman" w:hAnsi="Helvetica" w:cs="Helvetica"/>
          <w:color w:val="333333"/>
          <w:sz w:val="20"/>
          <w:szCs w:val="20"/>
          <w:lang w:eastAsia="fr-FR"/>
        </w:rPr>
        <w:t>Evoluant aux frontières du post-rock, du trip hop, en passant par l’</w:t>
      </w:r>
      <w:proofErr w:type="spellStart"/>
      <w:r w:rsidRPr="001B0F24">
        <w:rPr>
          <w:rFonts w:ascii="Helvetica" w:eastAsia="Times New Roman" w:hAnsi="Helvetica" w:cs="Helvetica"/>
          <w:color w:val="333333"/>
          <w:sz w:val="20"/>
          <w:szCs w:val="20"/>
          <w:lang w:eastAsia="fr-FR"/>
        </w:rPr>
        <w:t>indie</w:t>
      </w:r>
      <w:proofErr w:type="spellEnd"/>
      <w:r w:rsidRPr="001B0F24">
        <w:rPr>
          <w:rFonts w:ascii="Helvetica" w:eastAsia="Times New Roman" w:hAnsi="Helvetica" w:cs="Helvetica"/>
          <w:color w:val="333333"/>
          <w:sz w:val="20"/>
          <w:szCs w:val="20"/>
          <w:lang w:eastAsia="fr-FR"/>
        </w:rPr>
        <w:t xml:space="preserve">-rock et le stoner, Pelo </w:t>
      </w:r>
      <w:proofErr w:type="spellStart"/>
      <w:r w:rsidRPr="001B0F24">
        <w:rPr>
          <w:rFonts w:ascii="Helvetica" w:eastAsia="Times New Roman" w:hAnsi="Helvetica" w:cs="Helvetica"/>
          <w:color w:val="333333"/>
          <w:sz w:val="20"/>
          <w:szCs w:val="20"/>
          <w:lang w:eastAsia="fr-FR"/>
        </w:rPr>
        <w:t>Pelo</w:t>
      </w:r>
      <w:proofErr w:type="spellEnd"/>
      <w:r w:rsidRPr="001B0F24">
        <w:rPr>
          <w:rFonts w:ascii="Helvetica" w:eastAsia="Times New Roman" w:hAnsi="Helvetica" w:cs="Helvetica"/>
          <w:color w:val="333333"/>
          <w:sz w:val="20"/>
          <w:szCs w:val="20"/>
          <w:lang w:eastAsia="fr-FR"/>
        </w:rPr>
        <w:t xml:space="preserve"> offre un bref voyage aux couleurs variées, dont la cohérence repose sur des mélodies accrocheuses et un son percussif et dynamique.</w:t>
      </w:r>
    </w:p>
    <w:p w:rsidR="001B0F24" w:rsidRPr="001B0F24" w:rsidRDefault="001B0F24" w:rsidP="001B0F24">
      <w:pPr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fr-FR"/>
        </w:rPr>
      </w:pPr>
      <w:r w:rsidRPr="001B0F24">
        <w:rPr>
          <w:rFonts w:ascii="Helvetica" w:eastAsia="Times New Roman" w:hAnsi="Helvetica" w:cs="Helvetica"/>
          <w:color w:val="333333"/>
          <w:sz w:val="20"/>
          <w:szCs w:val="20"/>
          <w:lang w:eastAsia="fr-FR"/>
        </w:rPr>
        <w:t xml:space="preserve">Ils mettent en avant une composition ouverte nourrie par leurs multiples influences. Le groupe achève actuellement l'enregistrement de leur premier EP, prévu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fr-FR"/>
        </w:rPr>
        <w:t>pour le début de l’année 2020.</w:t>
      </w:r>
    </w:p>
    <w:bookmarkEnd w:id="0"/>
    <w:p w:rsidR="006552B5" w:rsidRDefault="006552B5"/>
    <w:sectPr w:rsidR="0065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76"/>
    <w:rsid w:val="001B0F24"/>
    <w:rsid w:val="006552B5"/>
    <w:rsid w:val="00AB64B6"/>
    <w:rsid w:val="00B93D21"/>
    <w:rsid w:val="00C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D106"/>
  <w15:chartTrackingRefBased/>
  <w15:docId w15:val="{9F0556B8-C8C2-4A64-B3E4-45EB7BF1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RILHAC</dc:creator>
  <cp:keywords/>
  <dc:description/>
  <cp:lastModifiedBy>Vincent RILHAC</cp:lastModifiedBy>
  <cp:revision>4</cp:revision>
  <dcterms:created xsi:type="dcterms:W3CDTF">2019-11-15T08:01:00Z</dcterms:created>
  <dcterms:modified xsi:type="dcterms:W3CDTF">2019-11-15T08:59:00Z</dcterms:modified>
</cp:coreProperties>
</file>