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ind w:left="0" w:right="0" w:firstLine="0"/>
        <w:jc w:val="center"/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G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rimaud, de son vrai pr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nom,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Est le nouveau 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rant</w:t>
      </w:r>
    </w:p>
    <w:p>
      <w:pPr>
        <w:pStyle w:val="Par défaut"/>
        <w:bidi w:val="0"/>
        <w:ind w:left="0" w:right="0" w:firstLine="0"/>
        <w:jc w:val="center"/>
        <w:rPr>
          <w:rStyle w:val="Aucun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des weirdos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 xml:space="preserve"> en France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Qui exprime son bordel int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rieur,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une mani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re simple.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Grimaud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crit, enregistre,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joue et produit la musique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seul dans son studio.</w:t>
      </w:r>
    </w:p>
    <w:p>
      <w:pPr>
        <w:pStyle w:val="Par défaut"/>
        <w:bidi w:val="0"/>
        <w:ind w:left="0" w:right="0" w:firstLine="0"/>
        <w:jc w:val="center"/>
        <w:rPr>
          <w:rStyle w:val="Aucun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“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Ancien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”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NERD, il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veloppe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une passion exag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e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pour MC Solaar, Laurent Voulzy et Prince,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ce qui donne aujourd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hui,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ce cocktail Pop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-Funk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infus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de rap.</w:t>
      </w:r>
    </w:p>
    <w:p>
      <w:pPr>
        <w:pStyle w:val="Par défaut"/>
        <w:bidi w:val="0"/>
        <w:ind w:left="0" w:right="0" w:firstLine="0"/>
        <w:jc w:val="center"/>
        <w:rPr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Une communaut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grandissante de fans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pl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biscitent son EP Toscane,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 xml:space="preserve">une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o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de au road-trip (spirituel),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Et meurent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envie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couter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 xml:space="preserve">son premier album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en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 2020.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